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湖北省劳动关系和谐企业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  <w:t>60家）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武汉市燃气热力集团有限公司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武汉长江供水实业股份有限公司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武汉第二电线电缆有限公司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武汉迪安医学检验实验室有限公司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武汉回盛生物科技股份有限公司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武汉人福药业有限责任公司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武汉国际集装箱有限公司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湖北三环锻造有限公司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襄阳博亚精工装备股份有限公司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襄阳泽东化工集团有限公司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湖北水建建设有限公司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葵花药业集团（襄阳）隆中有限公司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奥美医疗用品股份有限公司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安琪酵母股份有限公司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宜昌人福药业有限责任公司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宜昌三峡机场有限责任公司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宜昌长机科技有限责任公司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黄石万达广场商业管理有限公司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湖北迪峰换热器股份有限公司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湖北远大生命科学与技术有限责任公司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湖北万润新能源科技股份有限公司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湖北嘉麟杰服饰有限公司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华新水泥（房县）有限公司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湖北帕菲特工程机械有限公司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湖北恒隆企业集团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湖北亿钧耀能新材股份公司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湖北菲利华石英玻璃股份有限公司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湖北荆玻海龙玻璃制品有限公司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荆门市格林美新材料有限公司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湖北金汉江精制棉有限公司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湖北能源集团鄂州发电有限公司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</w:rPr>
        <w:t>湖北枫树线业有限公司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湖北爽露爽食品股份有限公司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湖北京华彩印有限公司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双桥（湖北）有限公司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湖北黄商集团股份有限公司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湖北科峰智能传动股份有限公司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湖北中牧安达药业有限公司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 w:bidi="ar-SA"/>
        </w:rPr>
        <w:t>洛曼劳仕（湖北）医疗用品有限公司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湖北健翔生物制药有限公司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湖北三盛刀锯有限公司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湖北平安电工科技股份公司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湖北省齐星汽车车身股份有限公司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湖北永阳材料股份有限公司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中国重汽集团湖北华威专用汽车有限公司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恩施自治州金桥劳务有限责任公司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恩施市长源轴承制造有限公司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湖北省鹤峰鑫农茶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u w:val="none"/>
        </w:rPr>
        <w:t>仙桃旺旺食品有限公司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富士和机械工业（湖北）有限公司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湖北人福成田药业有限公司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湖北华世通生物医药科技有限公司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天恩建设集团有限公司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湖北潜网生态小龙虾产业园集团有限公司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劲牌神农架酒业有限公司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中建三局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第二建设工程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有限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中铁大桥局集团第六工程有限公司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湖北交投物流集团有限公司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湖北省建筑科学研究设计院股份有限公司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创新谷投资有限公司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7260"/>
    <w:rsid w:val="28F972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2021-04-19T06:59:00Z</dcterms:created>
  <dc:creator>余水晶/办公室/湖北省工商业联合会</dc:creator>
  <cp:lastModifiedBy>余水晶/办公室/湖北省工商业联合会</cp:lastModifiedBy>
  <dcterms:modified xsi:type="dcterms:W3CDTF">2021-04-19T07:01:16Z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